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C7" w:rsidRPr="00203E58" w:rsidRDefault="006D6CC7" w:rsidP="006D6CC7">
      <w:pPr>
        <w:spacing w:before="100" w:beforeAutospacing="1" w:after="100" w:afterAutospacing="1"/>
        <w:jc w:val="both"/>
        <w:rPr>
          <w:rFonts w:ascii="Verdana" w:hAnsi="Verdana"/>
          <w:sz w:val="16"/>
          <w:szCs w:val="16"/>
        </w:rPr>
      </w:pPr>
      <w:r w:rsidRPr="00203E58">
        <w:rPr>
          <w:rFonts w:ascii="Verdana" w:hAnsi="Verdana"/>
          <w:sz w:val="16"/>
          <w:szCs w:val="16"/>
        </w:rPr>
        <w:t>Согласовано:                           Принято</w:t>
      </w:r>
      <w:proofErr w:type="gramStart"/>
      <w:r w:rsidRPr="00203E58">
        <w:rPr>
          <w:rFonts w:ascii="Verdana" w:hAnsi="Verdana"/>
          <w:sz w:val="16"/>
          <w:szCs w:val="16"/>
        </w:rPr>
        <w:t xml:space="preserve">                      </w:t>
      </w:r>
      <w:r>
        <w:rPr>
          <w:rFonts w:ascii="Verdana" w:hAnsi="Verdana"/>
          <w:sz w:val="16"/>
          <w:szCs w:val="16"/>
        </w:rPr>
        <w:t xml:space="preserve">                    </w:t>
      </w:r>
      <w:r w:rsidRPr="00203E58">
        <w:rPr>
          <w:rFonts w:ascii="Verdana" w:hAnsi="Verdana"/>
          <w:sz w:val="16"/>
          <w:szCs w:val="16"/>
        </w:rPr>
        <w:t>У</w:t>
      </w:r>
      <w:proofErr w:type="gramEnd"/>
      <w:r w:rsidRPr="00203E58">
        <w:rPr>
          <w:rFonts w:ascii="Verdana" w:hAnsi="Verdana"/>
          <w:sz w:val="16"/>
          <w:szCs w:val="16"/>
        </w:rPr>
        <w:t>тверждаю:</w:t>
      </w:r>
    </w:p>
    <w:p w:rsidR="006D6CC7" w:rsidRPr="00203E58" w:rsidRDefault="006D6CC7" w:rsidP="006D6CC7">
      <w:pPr>
        <w:spacing w:before="100" w:beforeAutospacing="1" w:after="100" w:afterAutospacing="1"/>
        <w:jc w:val="both"/>
        <w:rPr>
          <w:rFonts w:ascii="Verdana" w:hAnsi="Verdana"/>
          <w:sz w:val="16"/>
          <w:szCs w:val="16"/>
        </w:rPr>
      </w:pPr>
      <w:r w:rsidRPr="00203E58">
        <w:rPr>
          <w:rFonts w:ascii="Verdana" w:hAnsi="Verdana"/>
          <w:sz w:val="16"/>
          <w:szCs w:val="16"/>
        </w:rPr>
        <w:t>Председатель ПК                    на педсовете                                    Заведующий МОУ</w:t>
      </w:r>
      <w:proofErr w:type="gramStart"/>
      <w:r w:rsidRPr="00203E58">
        <w:rPr>
          <w:rFonts w:ascii="Verdana" w:hAnsi="Verdana"/>
          <w:sz w:val="16"/>
          <w:szCs w:val="16"/>
        </w:rPr>
        <w:t>»</w:t>
      </w:r>
      <w:proofErr w:type="spellStart"/>
      <w:r w:rsidRPr="00203E58">
        <w:rPr>
          <w:rFonts w:ascii="Verdana" w:hAnsi="Verdana"/>
          <w:sz w:val="16"/>
          <w:szCs w:val="16"/>
        </w:rPr>
        <w:t>Л</w:t>
      </w:r>
      <w:proofErr w:type="gramEnd"/>
      <w:r w:rsidRPr="00203E58">
        <w:rPr>
          <w:rFonts w:ascii="Verdana" w:hAnsi="Verdana"/>
          <w:sz w:val="16"/>
          <w:szCs w:val="16"/>
        </w:rPr>
        <w:t>аптевская</w:t>
      </w:r>
      <w:proofErr w:type="spellEnd"/>
      <w:r w:rsidRPr="00203E58">
        <w:rPr>
          <w:rFonts w:ascii="Verdana" w:hAnsi="Verdana"/>
          <w:sz w:val="16"/>
          <w:szCs w:val="16"/>
        </w:rPr>
        <w:t xml:space="preserve"> НОШ:</w:t>
      </w:r>
    </w:p>
    <w:p w:rsidR="006D6CC7" w:rsidRPr="00203E58" w:rsidRDefault="006D6CC7" w:rsidP="006D6CC7">
      <w:pPr>
        <w:spacing w:before="100" w:beforeAutospacing="1" w:after="100" w:afterAutospacing="1"/>
        <w:jc w:val="both"/>
        <w:rPr>
          <w:rFonts w:ascii="Verdana" w:hAnsi="Verdana"/>
          <w:sz w:val="16"/>
          <w:szCs w:val="16"/>
        </w:rPr>
      </w:pPr>
      <w:r w:rsidRPr="00203E58">
        <w:rPr>
          <w:rFonts w:ascii="Verdana" w:hAnsi="Verdana"/>
          <w:sz w:val="16"/>
          <w:szCs w:val="16"/>
        </w:rPr>
        <w:t xml:space="preserve">_____    </w:t>
      </w:r>
      <w:proofErr w:type="spellStart"/>
      <w:r w:rsidRPr="00203E58">
        <w:rPr>
          <w:rFonts w:ascii="Verdana" w:hAnsi="Verdana"/>
          <w:sz w:val="16"/>
          <w:szCs w:val="16"/>
        </w:rPr>
        <w:t>Бочарова</w:t>
      </w:r>
      <w:proofErr w:type="spellEnd"/>
      <w:r w:rsidRPr="00203E58">
        <w:rPr>
          <w:rFonts w:ascii="Verdana" w:hAnsi="Verdana"/>
          <w:sz w:val="16"/>
          <w:szCs w:val="16"/>
        </w:rPr>
        <w:t xml:space="preserve"> С.И.           протокол №1 от 15.01.2011                  __________ </w:t>
      </w:r>
      <w:proofErr w:type="spellStart"/>
      <w:r w:rsidRPr="00203E58">
        <w:rPr>
          <w:rFonts w:ascii="Verdana" w:hAnsi="Verdana"/>
          <w:sz w:val="16"/>
          <w:szCs w:val="16"/>
        </w:rPr>
        <w:t>Кофанова</w:t>
      </w:r>
      <w:proofErr w:type="spellEnd"/>
      <w:r w:rsidRPr="00203E58">
        <w:rPr>
          <w:rFonts w:ascii="Verdana" w:hAnsi="Verdana"/>
          <w:sz w:val="16"/>
          <w:szCs w:val="16"/>
        </w:rPr>
        <w:t xml:space="preserve"> В.В.</w:t>
      </w:r>
    </w:p>
    <w:p w:rsidR="006D6CC7" w:rsidRPr="00203E58" w:rsidRDefault="006D6CC7" w:rsidP="006D6CC7">
      <w:pPr>
        <w:spacing w:before="100" w:beforeAutospacing="1" w:after="100" w:afterAutospacing="1"/>
        <w:jc w:val="both"/>
        <w:rPr>
          <w:rFonts w:ascii="Verdana" w:hAnsi="Verdana"/>
          <w:sz w:val="16"/>
          <w:szCs w:val="16"/>
        </w:rPr>
      </w:pPr>
      <w:r w:rsidRPr="00203E58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Приказ №10  от 02 февраля 2011 года        </w:t>
      </w:r>
    </w:p>
    <w:p w:rsidR="006D6CC7" w:rsidRDefault="006D6CC7" w:rsidP="006D6CC7"/>
    <w:p w:rsidR="006D6CC7" w:rsidRDefault="006D6CC7" w:rsidP="006D6CC7"/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color w:val="000000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color w:val="000000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color w:val="000000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</w:p>
    <w:p w:rsidR="006D6CC7" w:rsidRPr="006C26FF" w:rsidRDefault="006D6CC7" w:rsidP="006D6CC7">
      <w:pPr>
        <w:tabs>
          <w:tab w:val="left" w:pos="720"/>
          <w:tab w:val="left" w:pos="900"/>
          <w:tab w:val="left" w:pos="1260"/>
        </w:tabs>
        <w:jc w:val="center"/>
        <w:rPr>
          <w:b/>
          <w:color w:val="000000"/>
          <w:sz w:val="28"/>
          <w:szCs w:val="28"/>
        </w:rPr>
      </w:pPr>
      <w:r w:rsidRPr="006C26FF">
        <w:rPr>
          <w:b/>
          <w:color w:val="000000"/>
          <w:sz w:val="28"/>
          <w:szCs w:val="28"/>
        </w:rPr>
        <w:t>Положение</w:t>
      </w:r>
    </w:p>
    <w:p w:rsidR="006D6CC7" w:rsidRPr="00A53A4B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  <w:r w:rsidRPr="006C26FF">
        <w:rPr>
          <w:b/>
          <w:color w:val="000000"/>
          <w:sz w:val="28"/>
          <w:szCs w:val="28"/>
        </w:rPr>
        <w:t>о рабочей группе  </w:t>
      </w:r>
      <w:r w:rsidRPr="006C26FF">
        <w:rPr>
          <w:b/>
          <w:bCs/>
          <w:color w:val="000000"/>
          <w:sz w:val="28"/>
          <w:szCs w:val="28"/>
        </w:rPr>
        <w:t xml:space="preserve"> по введению</w:t>
      </w:r>
      <w:r>
        <w:rPr>
          <w:b/>
          <w:bCs/>
          <w:color w:val="000000"/>
          <w:sz w:val="56"/>
          <w:szCs w:val="56"/>
        </w:rPr>
        <w:t xml:space="preserve">  </w:t>
      </w:r>
      <w:r w:rsidRPr="00A53A4B">
        <w:rPr>
          <w:b/>
          <w:bCs/>
          <w:sz w:val="28"/>
          <w:szCs w:val="28"/>
        </w:rPr>
        <w:t>федерального государственного образовательного стандарта нового поколения</w:t>
      </w: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center"/>
        <w:rPr>
          <w:b/>
          <w:bCs/>
          <w:color w:val="000000"/>
          <w:sz w:val="56"/>
          <w:szCs w:val="56"/>
        </w:rPr>
      </w:pPr>
      <w:r w:rsidRPr="00A53A4B">
        <w:rPr>
          <w:b/>
          <w:bCs/>
          <w:sz w:val="28"/>
          <w:szCs w:val="28"/>
        </w:rPr>
        <w:t>начального общего образования</w:t>
      </w: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center"/>
        <w:rPr>
          <w:b/>
          <w:bCs/>
          <w:color w:val="000000"/>
          <w:sz w:val="56"/>
          <w:szCs w:val="56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center"/>
        <w:rPr>
          <w:b/>
          <w:bCs/>
          <w:color w:val="000000"/>
          <w:sz w:val="56"/>
          <w:szCs w:val="56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center"/>
        <w:rPr>
          <w:b/>
          <w:bCs/>
          <w:color w:val="000000"/>
          <w:sz w:val="56"/>
          <w:szCs w:val="56"/>
        </w:rPr>
      </w:pPr>
    </w:p>
    <w:p w:rsidR="006D6CC7" w:rsidRDefault="006D6CC7" w:rsidP="006D6CC7">
      <w:pPr>
        <w:tabs>
          <w:tab w:val="left" w:pos="720"/>
          <w:tab w:val="left" w:pos="900"/>
          <w:tab w:val="left" w:pos="1260"/>
        </w:tabs>
        <w:ind w:firstLine="360"/>
        <w:jc w:val="center"/>
        <w:rPr>
          <w:b/>
          <w:bCs/>
          <w:color w:val="000000"/>
          <w:sz w:val="56"/>
          <w:szCs w:val="56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Default="006D6CC7" w:rsidP="006D6CC7">
      <w:pPr>
        <w:pStyle w:val="Style3"/>
        <w:ind w:firstLine="720"/>
        <w:jc w:val="center"/>
        <w:rPr>
          <w:b/>
          <w:bCs/>
          <w:sz w:val="28"/>
          <w:szCs w:val="28"/>
        </w:rPr>
      </w:pPr>
    </w:p>
    <w:p w:rsidR="006D6CC7" w:rsidRPr="00F22273" w:rsidRDefault="006D6CC7" w:rsidP="006D6CC7">
      <w:pPr>
        <w:pStyle w:val="Style3"/>
        <w:jc w:val="both"/>
        <w:rPr>
          <w:b/>
          <w:bCs/>
        </w:rPr>
      </w:pPr>
      <w:r w:rsidRPr="00F22273">
        <w:rPr>
          <w:b/>
          <w:bCs/>
        </w:rPr>
        <w:lastRenderedPageBreak/>
        <w:t>1.Общие положения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1.1.Рабочая группа по введению федерального государственного образовательного стандарта (далее</w:t>
      </w:r>
      <w:r>
        <w:rPr>
          <w:bCs/>
        </w:rPr>
        <w:t xml:space="preserve"> рабочая группа) создана </w:t>
      </w:r>
      <w:r w:rsidRPr="00F22273">
        <w:rPr>
          <w:bCs/>
        </w:rPr>
        <w:t xml:space="preserve"> </w:t>
      </w:r>
      <w:r>
        <w:rPr>
          <w:bCs/>
        </w:rPr>
        <w:t>в соответствии с решением педагогического совета МОУ «</w:t>
      </w:r>
      <w:proofErr w:type="spellStart"/>
      <w:r>
        <w:rPr>
          <w:bCs/>
        </w:rPr>
        <w:t>Лаптевская</w:t>
      </w:r>
      <w:proofErr w:type="spellEnd"/>
      <w:r>
        <w:rPr>
          <w:bCs/>
        </w:rPr>
        <w:t xml:space="preserve"> начальная общеобразовательная школа» от 15 января 2011 года, протокол №1, </w:t>
      </w:r>
      <w:r w:rsidRPr="00F22273">
        <w:rPr>
          <w:bCs/>
        </w:rPr>
        <w:t>в целях обеспечения координации действий, разработки нормативных доку</w:t>
      </w:r>
      <w:r>
        <w:rPr>
          <w:bCs/>
        </w:rPr>
        <w:t>ментов, регламентирующих введение</w:t>
      </w:r>
      <w:r w:rsidRPr="00F22273">
        <w:rPr>
          <w:bCs/>
        </w:rPr>
        <w:t xml:space="preserve"> ФГОС, научно-методиче</w:t>
      </w:r>
      <w:r>
        <w:rPr>
          <w:bCs/>
        </w:rPr>
        <w:t xml:space="preserve">ской и информационной поддержки. 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1.2.Рабочая группа является временно созданным объединением представит</w:t>
      </w:r>
      <w:r>
        <w:rPr>
          <w:bCs/>
        </w:rPr>
        <w:t xml:space="preserve">елей </w:t>
      </w:r>
      <w:r w:rsidRPr="00F22273">
        <w:rPr>
          <w:bCs/>
        </w:rPr>
        <w:t xml:space="preserve">  образовательного учреждения для обеспечения работ по введению ФГОС нового поколения.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 xml:space="preserve">1.3.Рабочая группа осуществляет свою деятельность </w:t>
      </w:r>
      <w:r>
        <w:rPr>
          <w:bCs/>
        </w:rPr>
        <w:t>во взаимодействии с муниципальным</w:t>
      </w:r>
      <w:r w:rsidRPr="00F22273">
        <w:rPr>
          <w:bCs/>
        </w:rPr>
        <w:t xml:space="preserve"> органом управления образованием, с муниципальными образовательными учреждениями и другим</w:t>
      </w:r>
      <w:r>
        <w:rPr>
          <w:bCs/>
        </w:rPr>
        <w:t>и</w:t>
      </w:r>
      <w:r w:rsidRPr="00F22273">
        <w:rPr>
          <w:bCs/>
        </w:rPr>
        <w:t xml:space="preserve"> заинтересованным лицам.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1.4.Рабочая группа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распоряжениями полномочного представителя, региональными и муниципальными приказами, а также настоящим Положением.</w:t>
      </w:r>
    </w:p>
    <w:p w:rsidR="006D6CC7" w:rsidRPr="00F22273" w:rsidRDefault="006D6CC7" w:rsidP="006D6CC7">
      <w:pPr>
        <w:pStyle w:val="Style3"/>
        <w:ind w:firstLine="540"/>
        <w:jc w:val="both"/>
        <w:rPr>
          <w:b/>
          <w:bCs/>
        </w:rPr>
      </w:pPr>
      <w:r w:rsidRPr="00F22273">
        <w:rPr>
          <w:b/>
          <w:bCs/>
        </w:rPr>
        <w:t>2.  Основными задачами рабочей группы являются: 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2.1. Организация деятельности по введению и осуществлению ФГОС.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2.2. Обеспечение координации мероприятий, направленных на введение и реализацию ФГОС нового поколения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2.3. Разработка проектов нормативно-правовых актов, обеспечивающих его введение и деятельность ОУ.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2.4. Научно-методическое  сопровождение введения ФГОС нового поколения.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2.5. Информационное обеспечение введения ФГОС нового поколения.</w:t>
      </w:r>
    </w:p>
    <w:p w:rsidR="006D6CC7" w:rsidRPr="00F22273" w:rsidRDefault="006D6CC7" w:rsidP="006D6CC7">
      <w:pPr>
        <w:pStyle w:val="Style3"/>
        <w:ind w:firstLine="540"/>
        <w:jc w:val="both"/>
        <w:rPr>
          <w:b/>
          <w:bCs/>
        </w:rPr>
      </w:pPr>
      <w:r w:rsidRPr="00F22273">
        <w:rPr>
          <w:b/>
          <w:bCs/>
        </w:rPr>
        <w:t>3. Порядок формирования и состав рабочей группы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3.1. Рабочая группа формируется из числа пред</w:t>
      </w:r>
      <w:r>
        <w:rPr>
          <w:bCs/>
        </w:rPr>
        <w:t xml:space="preserve">ставителей </w:t>
      </w:r>
      <w:r w:rsidRPr="00F22273">
        <w:rPr>
          <w:bCs/>
        </w:rPr>
        <w:t xml:space="preserve">образовательного учреждения. 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3.2. Состав рабочей группы определяется отдельным Приложением к настоящему Положению (приложение №1)</w:t>
      </w:r>
    </w:p>
    <w:p w:rsidR="006D6CC7" w:rsidRPr="00F22273" w:rsidRDefault="006D6CC7" w:rsidP="006D6CC7">
      <w:pPr>
        <w:pStyle w:val="Style3"/>
        <w:ind w:firstLine="540"/>
        <w:jc w:val="both"/>
        <w:rPr>
          <w:b/>
          <w:bCs/>
        </w:rPr>
      </w:pPr>
      <w:r w:rsidRPr="00F22273">
        <w:rPr>
          <w:b/>
          <w:bCs/>
        </w:rPr>
        <w:t>4.Организационные формы деятельности рабочей группы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4.1.Деятельность рабочей группы осуществляется посредством периодически проводимых заседаний, семинаров, совещани</w:t>
      </w:r>
      <w:proofErr w:type="gramStart"/>
      <w:r w:rsidRPr="00F22273">
        <w:rPr>
          <w:bCs/>
        </w:rPr>
        <w:t>й(</w:t>
      </w:r>
      <w:proofErr w:type="gramEnd"/>
      <w:r w:rsidRPr="00F22273">
        <w:rPr>
          <w:bCs/>
        </w:rPr>
        <w:t>по мере необходимости).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4.2.Заседания рабочей группы признаются состоявшимися, если в них приняло участие более половины членов рабочей группы от установленного числа.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4.3.Решения принимаются методом консенсуса и оформляются в виде протоколов, по мере необходимости, в виде приказ</w:t>
      </w:r>
      <w:r>
        <w:rPr>
          <w:bCs/>
        </w:rPr>
        <w:t>ов администрации школы</w:t>
      </w:r>
      <w:r w:rsidRPr="00F22273">
        <w:rPr>
          <w:bCs/>
        </w:rPr>
        <w:t>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4.4.Рабочая группа вправе инициировать изменение порядка формирования группы и регламент работы. Изменения оформляются в виде новых версий текста Положени</w:t>
      </w:r>
      <w:r>
        <w:rPr>
          <w:bCs/>
        </w:rPr>
        <w:t xml:space="preserve">я, и утверждается приказом </w:t>
      </w:r>
      <w:proofErr w:type="gramStart"/>
      <w:r>
        <w:rPr>
          <w:bCs/>
        </w:rPr>
        <w:t>заведующего</w:t>
      </w:r>
      <w:r w:rsidRPr="00F22273">
        <w:rPr>
          <w:bCs/>
        </w:rPr>
        <w:t xml:space="preserve"> школы</w:t>
      </w:r>
      <w:proofErr w:type="gramEnd"/>
      <w:r w:rsidRPr="00F22273">
        <w:rPr>
          <w:bCs/>
        </w:rPr>
        <w:t>.</w:t>
      </w:r>
    </w:p>
    <w:p w:rsidR="006D6CC7" w:rsidRPr="00F22273" w:rsidRDefault="006D6CC7" w:rsidP="006D6CC7">
      <w:pPr>
        <w:pStyle w:val="Style3"/>
        <w:ind w:firstLine="540"/>
        <w:jc w:val="both"/>
        <w:rPr>
          <w:b/>
          <w:bCs/>
        </w:rPr>
      </w:pPr>
      <w:r w:rsidRPr="00F22273">
        <w:rPr>
          <w:b/>
          <w:bCs/>
        </w:rPr>
        <w:t>5. Полномочия и обязанности рабочей группы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5.1.Полномочия рабочей группы определяются её задачами.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5.2.Рабочая группа вправе: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 xml:space="preserve">5.2.1. Разрабатывать нормативные документы, касающиеся внедрения ФГОС нового поколения. 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5.2.</w:t>
      </w:r>
      <w:r>
        <w:rPr>
          <w:bCs/>
        </w:rPr>
        <w:t xml:space="preserve">3. Запрашивать информацию от </w:t>
      </w:r>
      <w:r w:rsidRPr="00F22273">
        <w:rPr>
          <w:bCs/>
        </w:rPr>
        <w:t xml:space="preserve"> вышестоящих органов управления образованием, необходимую</w:t>
      </w:r>
      <w:r>
        <w:rPr>
          <w:bCs/>
        </w:rPr>
        <w:t xml:space="preserve"> для решения задач по введению </w:t>
      </w:r>
      <w:r w:rsidRPr="00F22273">
        <w:rPr>
          <w:bCs/>
        </w:rPr>
        <w:t>ФГОС.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5.2.4. Решения рабочей группы имеют рекомендательную силу.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5.2.5. Рабочая группа  осуществляет полномочия на общественных (безвозмездных) началах.</w:t>
      </w:r>
    </w:p>
    <w:p w:rsidR="006D6CC7" w:rsidRPr="00F22273" w:rsidRDefault="006D6CC7" w:rsidP="006D6CC7">
      <w:pPr>
        <w:pStyle w:val="Style3"/>
        <w:ind w:firstLine="540"/>
        <w:jc w:val="both"/>
        <w:rPr>
          <w:b/>
          <w:bCs/>
        </w:rPr>
      </w:pPr>
      <w:r w:rsidRPr="00F22273">
        <w:rPr>
          <w:b/>
          <w:bCs/>
        </w:rPr>
        <w:t>6. Сроки действия и порядок изменения Положения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t>6.1. Положение вступает в силу с момента его утверждения</w:t>
      </w:r>
    </w:p>
    <w:p w:rsidR="006D6CC7" w:rsidRPr="00F22273" w:rsidRDefault="006D6CC7" w:rsidP="006D6CC7">
      <w:pPr>
        <w:pStyle w:val="Style3"/>
        <w:ind w:firstLine="540"/>
        <w:jc w:val="both"/>
        <w:rPr>
          <w:bCs/>
        </w:rPr>
      </w:pPr>
      <w:r w:rsidRPr="00F22273">
        <w:rPr>
          <w:bCs/>
        </w:rPr>
        <w:lastRenderedPageBreak/>
        <w:t>6.2. Разделы настоящего Положения могут быть изменены, дополнены.</w:t>
      </w:r>
    </w:p>
    <w:p w:rsidR="006D6CC7" w:rsidRPr="00821602" w:rsidRDefault="006D6CC7" w:rsidP="006D6CC7">
      <w:pPr>
        <w:pStyle w:val="Style3"/>
        <w:ind w:firstLine="540"/>
        <w:jc w:val="both"/>
        <w:rPr>
          <w:b/>
          <w:bCs/>
          <w:sz w:val="28"/>
          <w:szCs w:val="28"/>
        </w:rPr>
      </w:pPr>
      <w:r w:rsidRPr="00F22273">
        <w:rPr>
          <w:bCs/>
        </w:rPr>
        <w:t>6.3. Срок действия Положения не устанавливается</w:t>
      </w:r>
    </w:p>
    <w:p w:rsidR="007806C9" w:rsidRDefault="007806C9"/>
    <w:sectPr w:rsidR="007806C9" w:rsidSect="0078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CC7"/>
    <w:rsid w:val="006D6CC7"/>
    <w:rsid w:val="0078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D6CC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3221</Characters>
  <Application>Microsoft Office Word</Application>
  <DocSecurity>0</DocSecurity>
  <Lines>26</Lines>
  <Paragraphs>7</Paragraphs>
  <ScaleCrop>false</ScaleCrop>
  <Company>Лаптевская НОШ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2011-03-28T11:42:00Z</dcterms:created>
  <dcterms:modified xsi:type="dcterms:W3CDTF">2011-03-28T11:42:00Z</dcterms:modified>
</cp:coreProperties>
</file>